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AB" w:rsidRPr="008F0A6A" w:rsidRDefault="004C6BAB" w:rsidP="004C6B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A6A">
        <w:rPr>
          <w:rFonts w:ascii="Times New Roman" w:hAnsi="Times New Roman" w:cs="Times New Roman"/>
          <w:sz w:val="26"/>
          <w:szCs w:val="26"/>
        </w:rPr>
        <w:t xml:space="preserve">   TRUNG TÂM Y TẾ GIÁ RAI          </w:t>
      </w:r>
      <w:r w:rsidR="005B45DF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Nam</w:t>
      </w:r>
    </w:p>
    <w:p w:rsidR="004C6BAB" w:rsidRPr="008F0A6A" w:rsidRDefault="004C6BAB" w:rsidP="004C6B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A6A">
        <w:rPr>
          <w:rFonts w:ascii="Times New Roman" w:hAnsi="Times New Roman" w:cs="Times New Roman"/>
          <w:b/>
          <w:sz w:val="26"/>
          <w:szCs w:val="26"/>
        </w:rPr>
        <w:t>TỔ THÔNG TIN THUỐC-DLS</w:t>
      </w:r>
      <w:r w:rsidRPr="008F0A6A">
        <w:rPr>
          <w:rFonts w:ascii="Times New Roman" w:hAnsi="Times New Roman" w:cs="Times New Roman"/>
          <w:sz w:val="26"/>
          <w:szCs w:val="26"/>
        </w:rPr>
        <w:tab/>
      </w:r>
      <w:r w:rsidRPr="008F0A6A">
        <w:rPr>
          <w:rFonts w:ascii="Times New Roman" w:hAnsi="Times New Roman" w:cs="Times New Roman"/>
          <w:sz w:val="26"/>
          <w:szCs w:val="26"/>
        </w:rPr>
        <w:tab/>
      </w:r>
      <w:r w:rsidRPr="005B45DF">
        <w:rPr>
          <w:rFonts w:ascii="Times New Roman" w:hAnsi="Times New Roman" w:cs="Times New Roman"/>
          <w:sz w:val="26"/>
          <w:szCs w:val="26"/>
        </w:rPr>
        <w:t xml:space="preserve">     </w:t>
      </w:r>
      <w:r w:rsidR="005B45DF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5B45DF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5B45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45DF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5B45DF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5B45DF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5B45DF">
        <w:rPr>
          <w:rFonts w:ascii="Times New Roman" w:hAnsi="Times New Roman" w:cs="Times New Roman"/>
          <w:b/>
          <w:sz w:val="26"/>
          <w:szCs w:val="26"/>
        </w:rPr>
        <w:t xml:space="preserve"> do- </w:t>
      </w:r>
      <w:proofErr w:type="spellStart"/>
      <w:r w:rsidRPr="005B45DF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5B45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45DF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4C6BAB" w:rsidRPr="008F0A6A" w:rsidRDefault="00FD4243" w:rsidP="004C6B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8.5pt;margin-top:8.35pt;width:130.5pt;height:0;z-index:251659264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26" type="#_x0000_t32" style="position:absolute;left:0;text-align:left;margin-left:32.25pt;margin-top:5.35pt;width:117.75pt;height:.75pt;z-index:251658240" o:connectortype="straight"/>
        </w:pict>
      </w:r>
    </w:p>
    <w:p w:rsidR="004C6BAB" w:rsidRPr="0014545E" w:rsidRDefault="004C6BAB" w:rsidP="0014545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vi-VN"/>
        </w:rPr>
        <w:t xml:space="preserve">Giá Rai, ngày </w:t>
      </w:r>
      <w:r w:rsidR="001E413A">
        <w:rPr>
          <w:rFonts w:ascii="Times New Roman" w:hAnsi="Times New Roman" w:cs="Times New Roman"/>
          <w:i/>
          <w:sz w:val="24"/>
          <w:szCs w:val="24"/>
        </w:rPr>
        <w:t>05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 xml:space="preserve"> tháng </w:t>
      </w:r>
      <w:r w:rsidR="001E413A">
        <w:rPr>
          <w:rFonts w:ascii="Times New Roman" w:hAnsi="Times New Roman" w:cs="Times New Roman"/>
          <w:i/>
          <w:sz w:val="24"/>
          <w:szCs w:val="24"/>
        </w:rPr>
        <w:t>02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năm 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4C6BAB" w:rsidRPr="001E413A" w:rsidRDefault="004C6BAB" w:rsidP="004C6B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DD">
        <w:rPr>
          <w:rFonts w:ascii="Times New Roman" w:hAnsi="Times New Roman" w:cs="Times New Roman"/>
          <w:b/>
          <w:sz w:val="28"/>
          <w:szCs w:val="28"/>
        </w:rPr>
        <w:t xml:space="preserve">THÔNG TIN THUỐC THÁNG </w:t>
      </w:r>
      <w:r w:rsidR="001E413A">
        <w:rPr>
          <w:rFonts w:ascii="Times New Roman" w:hAnsi="Times New Roman" w:cs="Times New Roman"/>
          <w:b/>
          <w:sz w:val="28"/>
          <w:szCs w:val="28"/>
        </w:rPr>
        <w:t>02</w:t>
      </w:r>
      <w:r w:rsidRPr="007236DD">
        <w:rPr>
          <w:rFonts w:ascii="Times New Roman" w:hAnsi="Times New Roman" w:cs="Times New Roman"/>
          <w:b/>
          <w:sz w:val="28"/>
          <w:szCs w:val="28"/>
        </w:rPr>
        <w:t>/20</w:t>
      </w:r>
      <w:r w:rsidR="001E413A"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 w:rsidR="001E413A">
        <w:rPr>
          <w:rFonts w:ascii="Times New Roman" w:hAnsi="Times New Roman" w:cs="Times New Roman"/>
          <w:b/>
          <w:sz w:val="28"/>
          <w:szCs w:val="28"/>
        </w:rPr>
        <w:t>1</w:t>
      </w:r>
    </w:p>
    <w:p w:rsidR="004C6BAB" w:rsidRPr="007236DD" w:rsidRDefault="004C6BAB" w:rsidP="004C6BA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36DD">
        <w:rPr>
          <w:rFonts w:ascii="Times New Roman" w:hAnsi="Times New Roman" w:cs="Times New Roman"/>
          <w:b/>
          <w:i/>
          <w:sz w:val="28"/>
          <w:szCs w:val="28"/>
        </w:rPr>
        <w:t xml:space="preserve">(V/v </w:t>
      </w:r>
      <w:proofErr w:type="spellStart"/>
      <w:r w:rsidRPr="007236DD">
        <w:rPr>
          <w:rFonts w:ascii="Times New Roman" w:hAnsi="Times New Roman" w:cs="Times New Roman"/>
          <w:b/>
          <w:i/>
          <w:sz w:val="28"/>
          <w:szCs w:val="28"/>
        </w:rPr>
        <w:t>thông</w:t>
      </w:r>
      <w:proofErr w:type="spellEnd"/>
      <w:r w:rsidRPr="007236DD">
        <w:rPr>
          <w:rFonts w:ascii="Times New Roman" w:hAnsi="Times New Roman" w:cs="Times New Roman"/>
          <w:b/>
          <w:i/>
          <w:sz w:val="28"/>
          <w:szCs w:val="28"/>
        </w:rPr>
        <w:t xml:space="preserve"> tin </w:t>
      </w:r>
      <w:proofErr w:type="spellStart"/>
      <w:r w:rsidRPr="007236DD">
        <w:rPr>
          <w:rFonts w:ascii="Times New Roman" w:hAnsi="Times New Roman" w:cs="Times New Roman"/>
          <w:b/>
          <w:i/>
          <w:sz w:val="28"/>
          <w:szCs w:val="28"/>
        </w:rPr>
        <w:t>thuốc</w:t>
      </w:r>
      <w:proofErr w:type="spellEnd"/>
      <w:r w:rsidR="00E869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86918">
        <w:rPr>
          <w:rFonts w:ascii="Times New Roman" w:hAnsi="Times New Roman" w:cs="Times New Roman"/>
          <w:b/>
          <w:i/>
          <w:sz w:val="28"/>
          <w:szCs w:val="28"/>
        </w:rPr>
        <w:t>Bequantene</w:t>
      </w:r>
      <w:proofErr w:type="spellEnd"/>
      <w:r w:rsidRPr="007236D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C6BAB" w:rsidRPr="008F0A6A" w:rsidRDefault="004C6BAB" w:rsidP="00522373">
      <w:pPr>
        <w:spacing w:after="0" w:line="360" w:lineRule="auto"/>
        <w:ind w:right="-471"/>
        <w:rPr>
          <w:rFonts w:ascii="Times New Roman" w:hAnsi="Times New Roman" w:cs="Times New Roman"/>
          <w:b/>
          <w:sz w:val="26"/>
          <w:szCs w:val="26"/>
        </w:rPr>
      </w:pPr>
      <w:r w:rsidRPr="007236DD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proofErr w:type="spellStart"/>
      <w:r w:rsidRPr="005B45DF">
        <w:rPr>
          <w:rFonts w:ascii="Times New Roman" w:hAnsi="Times New Roman" w:cs="Times New Roman"/>
          <w:b/>
          <w:sz w:val="26"/>
          <w:szCs w:val="26"/>
          <w:u w:val="single"/>
        </w:rPr>
        <w:t>Kính</w:t>
      </w:r>
      <w:proofErr w:type="spellEnd"/>
      <w:r w:rsidRPr="005B45D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5B45DF">
        <w:rPr>
          <w:rFonts w:ascii="Times New Roman" w:hAnsi="Times New Roman" w:cs="Times New Roman"/>
          <w:b/>
          <w:sz w:val="26"/>
          <w:szCs w:val="26"/>
          <w:u w:val="single"/>
        </w:rPr>
        <w:t>gửi</w:t>
      </w:r>
      <w:proofErr w:type="spellEnd"/>
      <w:r w:rsidRPr="005B45DF">
        <w:rPr>
          <w:rFonts w:ascii="Times New Roman" w:hAnsi="Times New Roman" w:cs="Times New Roman"/>
          <w:b/>
          <w:sz w:val="26"/>
          <w:szCs w:val="26"/>
        </w:rPr>
        <w:t>:</w:t>
      </w:r>
      <w:r w:rsidRPr="007236D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B45D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B4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45DF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5B45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45DF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5B4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45DF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5B4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45DF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B4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45DF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5B4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45DF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5B45DF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5B45D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5B4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45DF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5B4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45DF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5B4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45DF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B4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45DF">
        <w:rPr>
          <w:rFonts w:ascii="Times New Roman" w:hAnsi="Times New Roman" w:cs="Times New Roman"/>
          <w:sz w:val="26"/>
          <w:szCs w:val="26"/>
        </w:rPr>
        <w:t>Rai</w:t>
      </w:r>
      <w:proofErr w:type="spellEnd"/>
      <w:r w:rsidRPr="005B45DF">
        <w:rPr>
          <w:rFonts w:ascii="Times New Roman" w:hAnsi="Times New Roman" w:cs="Times New Roman"/>
          <w:sz w:val="26"/>
          <w:szCs w:val="26"/>
        </w:rPr>
        <w:t>.</w:t>
      </w:r>
    </w:p>
    <w:p w:rsidR="004C6BAB" w:rsidRPr="008F0A6A" w:rsidRDefault="004C6BAB" w:rsidP="00522373">
      <w:pPr>
        <w:spacing w:after="0" w:line="360" w:lineRule="auto"/>
        <w:ind w:right="-471"/>
        <w:jc w:val="both"/>
        <w:rPr>
          <w:rFonts w:ascii="Times New Roman" w:hAnsi="Times New Roman" w:cs="Times New Roman"/>
          <w:sz w:val="26"/>
          <w:szCs w:val="26"/>
        </w:rPr>
      </w:pPr>
      <w:r w:rsidRPr="008F0A6A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thuố</w:t>
      </w:r>
      <w:r w:rsidR="005B45DF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5B45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45DF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="005B4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5DF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="005B45D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kịp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>,</w:t>
      </w:r>
      <w:r w:rsidR="005B4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tóm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tắt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="00E869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6918" w:rsidRPr="00E86918">
        <w:rPr>
          <w:rFonts w:ascii="Times New Roman" w:hAnsi="Times New Roman" w:cs="Times New Roman"/>
          <w:i/>
          <w:sz w:val="28"/>
          <w:szCs w:val="28"/>
        </w:rPr>
        <w:t>Bequantene</w:t>
      </w:r>
      <w:proofErr w:type="spellEnd"/>
      <w:r w:rsidRPr="00E869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918">
        <w:rPr>
          <w:rFonts w:ascii="Times New Roman" w:hAnsi="Times New Roman" w:cs="Times New Roman"/>
          <w:sz w:val="26"/>
          <w:szCs w:val="26"/>
        </w:rPr>
        <w:t>c</w:t>
      </w:r>
      <w:r w:rsidRPr="008F0A6A">
        <w:rPr>
          <w:rFonts w:ascii="Times New Roman" w:hAnsi="Times New Roman" w:cs="Times New Roman"/>
          <w:sz w:val="26"/>
          <w:szCs w:val="26"/>
        </w:rPr>
        <w:t>ó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F0A6A">
        <w:rPr>
          <w:rFonts w:ascii="Times New Roman" w:hAnsi="Times New Roman" w:cs="Times New Roman"/>
          <w:sz w:val="26"/>
          <w:szCs w:val="26"/>
        </w:rPr>
        <w:t>:</w:t>
      </w:r>
    </w:p>
    <w:p w:rsidR="004C6BAB" w:rsidRPr="00E86918" w:rsidRDefault="001F0880" w:rsidP="00C075D9">
      <w:pPr>
        <w:tabs>
          <w:tab w:val="left" w:pos="312"/>
        </w:tabs>
        <w:spacing w:after="0"/>
        <w:ind w:right="-47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1.Tên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chung</w:t>
      </w:r>
      <w:proofErr w:type="spellEnd"/>
      <w:r w:rsidR="004C6BAB" w:rsidRPr="008F0A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6BAB" w:rsidRPr="008F0A6A">
        <w:rPr>
          <w:rFonts w:ascii="Times New Roman" w:hAnsi="Times New Roman" w:cs="Times New Roman"/>
          <w:b/>
          <w:sz w:val="26"/>
          <w:szCs w:val="26"/>
        </w:rPr>
        <w:t>quốc</w:t>
      </w:r>
      <w:proofErr w:type="spellEnd"/>
      <w:r w:rsidR="004C6BAB" w:rsidRPr="008F0A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6BAB" w:rsidRPr="008F0A6A">
        <w:rPr>
          <w:rFonts w:ascii="Times New Roman" w:hAnsi="Times New Roman" w:cs="Times New Roman"/>
          <w:b/>
          <w:sz w:val="26"/>
          <w:szCs w:val="26"/>
        </w:rPr>
        <w:t>tế</w:t>
      </w:r>
      <w:proofErr w:type="spellEnd"/>
      <w:r w:rsidR="004C6BAB" w:rsidRPr="008F0A6A">
        <w:rPr>
          <w:rFonts w:ascii="Times New Roman" w:hAnsi="Times New Roman" w:cs="Times New Roman"/>
          <w:b/>
          <w:sz w:val="26"/>
          <w:szCs w:val="26"/>
        </w:rPr>
        <w:t>:</w:t>
      </w:r>
      <w:r w:rsidR="004C6BA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86918" w:rsidRPr="00E86918">
        <w:rPr>
          <w:rFonts w:ascii="Times New Roman" w:hAnsi="Times New Roman" w:cs="Times New Roman"/>
          <w:i/>
          <w:sz w:val="28"/>
          <w:szCs w:val="28"/>
        </w:rPr>
        <w:t>Bequantene</w:t>
      </w:r>
      <w:proofErr w:type="spellEnd"/>
    </w:p>
    <w:p w:rsidR="00E86918" w:rsidRDefault="00C9242E" w:rsidP="00C075D9">
      <w:pPr>
        <w:tabs>
          <w:tab w:val="left" w:pos="312"/>
        </w:tabs>
        <w:spacing w:after="0"/>
        <w:ind w:right="-4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9976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6BAB" w:rsidRPr="008F0A6A">
        <w:rPr>
          <w:rFonts w:ascii="Times New Roman" w:hAnsi="Times New Roman" w:cs="Times New Roman"/>
          <w:b/>
          <w:sz w:val="26"/>
          <w:szCs w:val="26"/>
        </w:rPr>
        <w:t>Loại</w:t>
      </w:r>
      <w:proofErr w:type="spellEnd"/>
      <w:r w:rsidR="004C6BAB" w:rsidRPr="008F0A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6BAB" w:rsidRPr="008F0A6A">
        <w:rPr>
          <w:rFonts w:ascii="Times New Roman" w:hAnsi="Times New Roman" w:cs="Times New Roman"/>
          <w:b/>
          <w:sz w:val="26"/>
          <w:szCs w:val="26"/>
        </w:rPr>
        <w:t>thuốc</w:t>
      </w:r>
      <w:proofErr w:type="spellEnd"/>
      <w:r w:rsidR="004C6BAB" w:rsidRPr="008F0A6A">
        <w:rPr>
          <w:rFonts w:ascii="Times New Roman" w:hAnsi="Times New Roman" w:cs="Times New Roman"/>
          <w:b/>
          <w:sz w:val="26"/>
          <w:szCs w:val="26"/>
        </w:rPr>
        <w:t>:</w:t>
      </w:r>
      <w:r w:rsidR="00E869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6918" w:rsidRPr="00E86918">
        <w:rPr>
          <w:rFonts w:ascii="Times New Roman" w:hAnsi="Times New Roman" w:cs="Times New Roman"/>
          <w:sz w:val="26"/>
          <w:szCs w:val="26"/>
        </w:rPr>
        <w:t xml:space="preserve">Vitamin </w:t>
      </w:r>
      <w:proofErr w:type="spellStart"/>
      <w:r w:rsidR="00E86918" w:rsidRPr="00E8691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86918" w:rsidRPr="00E869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6918" w:rsidRPr="00E86918">
        <w:rPr>
          <w:rFonts w:ascii="Times New Roman" w:hAnsi="Times New Roman" w:cs="Times New Roman"/>
          <w:sz w:val="26"/>
          <w:szCs w:val="26"/>
        </w:rPr>
        <w:t>khoáng</w:t>
      </w:r>
      <w:proofErr w:type="spellEnd"/>
      <w:r w:rsidR="00E86918" w:rsidRPr="00E869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6918" w:rsidRPr="00E86918">
        <w:rPr>
          <w:rFonts w:ascii="Times New Roman" w:hAnsi="Times New Roman" w:cs="Times New Roman"/>
          <w:sz w:val="26"/>
          <w:szCs w:val="26"/>
        </w:rPr>
        <w:t>chất</w:t>
      </w:r>
      <w:proofErr w:type="spellEnd"/>
    </w:p>
    <w:p w:rsidR="004C6BAB" w:rsidRPr="008F0A6A" w:rsidRDefault="004C6BAB" w:rsidP="00C075D9">
      <w:pPr>
        <w:tabs>
          <w:tab w:val="left" w:pos="312"/>
        </w:tabs>
        <w:spacing w:after="0"/>
        <w:ind w:right="-47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A6A">
        <w:rPr>
          <w:rFonts w:ascii="Times New Roman" w:hAnsi="Times New Roman" w:cs="Times New Roman"/>
          <w:b/>
          <w:sz w:val="26"/>
          <w:szCs w:val="26"/>
        </w:rPr>
        <w:t>3.</w:t>
      </w:r>
      <w:r w:rsidR="009976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b/>
          <w:sz w:val="26"/>
          <w:szCs w:val="26"/>
        </w:rPr>
        <w:t>Dạ</w:t>
      </w:r>
      <w:r w:rsidR="005B45DF">
        <w:rPr>
          <w:rFonts w:ascii="Times New Roman" w:hAnsi="Times New Roman" w:cs="Times New Roman"/>
          <w:b/>
          <w:sz w:val="26"/>
          <w:szCs w:val="26"/>
        </w:rPr>
        <w:t>ng</w:t>
      </w:r>
      <w:proofErr w:type="spellEnd"/>
      <w:r w:rsidR="005B45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B45DF">
        <w:rPr>
          <w:rFonts w:ascii="Times New Roman" w:hAnsi="Times New Roman" w:cs="Times New Roman"/>
          <w:b/>
          <w:sz w:val="26"/>
          <w:szCs w:val="26"/>
        </w:rPr>
        <w:t>thuốc</w:t>
      </w:r>
      <w:proofErr w:type="spellEnd"/>
      <w:r w:rsidR="005B45DF">
        <w:rPr>
          <w:rFonts w:ascii="Times New Roman" w:hAnsi="Times New Roman" w:cs="Times New Roman"/>
          <w:b/>
          <w:sz w:val="26"/>
          <w:szCs w:val="26"/>
        </w:rPr>
        <w:t>:</w:t>
      </w:r>
      <w:r w:rsidR="009976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86918" w:rsidRPr="00E8691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E86918" w:rsidRPr="00E869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6918" w:rsidRPr="00E86918">
        <w:rPr>
          <w:rFonts w:ascii="Times New Roman" w:hAnsi="Times New Roman" w:cs="Times New Roman"/>
          <w:sz w:val="26"/>
          <w:szCs w:val="26"/>
        </w:rPr>
        <w:t>nén</w:t>
      </w:r>
      <w:proofErr w:type="spellEnd"/>
    </w:p>
    <w:p w:rsidR="00E86918" w:rsidRDefault="009976CE" w:rsidP="00C075D9">
      <w:pPr>
        <w:spacing w:after="0"/>
        <w:ind w:right="-47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proofErr w:type="spellStart"/>
      <w:r w:rsidR="00E86918">
        <w:rPr>
          <w:rFonts w:ascii="Times New Roman" w:hAnsi="Times New Roman" w:cs="Times New Roman"/>
          <w:bCs/>
          <w:sz w:val="26"/>
          <w:szCs w:val="26"/>
        </w:rPr>
        <w:t>Dexpanthenol</w:t>
      </w:r>
      <w:proofErr w:type="spellEnd"/>
      <w:r w:rsidR="00E86918">
        <w:rPr>
          <w:rFonts w:ascii="Times New Roman" w:hAnsi="Times New Roman" w:cs="Times New Roman"/>
          <w:bCs/>
          <w:sz w:val="26"/>
          <w:szCs w:val="26"/>
        </w:rPr>
        <w:t>……………………100</w:t>
      </w:r>
      <w:proofErr w:type="gramStart"/>
      <w:r w:rsidR="00E86918">
        <w:rPr>
          <w:rFonts w:ascii="Times New Roman" w:hAnsi="Times New Roman" w:cs="Times New Roman"/>
          <w:bCs/>
          <w:sz w:val="26"/>
          <w:szCs w:val="26"/>
        </w:rPr>
        <w:t>,0</w:t>
      </w:r>
      <w:proofErr w:type="gramEnd"/>
      <w:r w:rsidR="00E86918">
        <w:rPr>
          <w:rFonts w:ascii="Times New Roman" w:hAnsi="Times New Roman" w:cs="Times New Roman"/>
          <w:bCs/>
          <w:sz w:val="26"/>
          <w:szCs w:val="26"/>
        </w:rPr>
        <w:t xml:space="preserve"> mg</w:t>
      </w:r>
    </w:p>
    <w:p w:rsidR="004C6BAB" w:rsidRPr="00763BB9" w:rsidRDefault="004C6BAB" w:rsidP="00C075D9">
      <w:pPr>
        <w:spacing w:after="0"/>
        <w:ind w:right="-47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A6A">
        <w:rPr>
          <w:rFonts w:ascii="Times New Roman" w:hAnsi="Times New Roman" w:cs="Times New Roman"/>
          <w:b/>
          <w:sz w:val="26"/>
          <w:szCs w:val="26"/>
        </w:rPr>
        <w:t>4.</w:t>
      </w:r>
      <w:r w:rsidR="001F08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0A6A">
        <w:rPr>
          <w:rFonts w:ascii="Times New Roman" w:hAnsi="Times New Roman" w:cs="Times New Roman"/>
          <w:b/>
          <w:sz w:val="26"/>
          <w:szCs w:val="26"/>
          <w:lang w:val="vi-VN"/>
        </w:rPr>
        <w:t>Dược lực họ</w:t>
      </w:r>
      <w:r w:rsidR="00763BB9">
        <w:rPr>
          <w:rFonts w:ascii="Times New Roman" w:hAnsi="Times New Roman" w:cs="Times New Roman"/>
          <w:b/>
          <w:sz w:val="26"/>
          <w:szCs w:val="26"/>
          <w:lang w:val="vi-VN"/>
        </w:rPr>
        <w:t>c</w:t>
      </w:r>
    </w:p>
    <w:p w:rsidR="006C6F0D" w:rsidRDefault="00A00F4D" w:rsidP="00C075D9">
      <w:pPr>
        <w:pStyle w:val="ListParagraph"/>
        <w:tabs>
          <w:tab w:val="left" w:pos="312"/>
        </w:tabs>
        <w:spacing w:after="0" w:line="360" w:lineRule="auto"/>
        <w:ind w:left="0" w:right="-47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Dexpanthenol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acid pantothenic,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tiền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coenzyme A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phản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acetyl-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hóa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trong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tân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tạo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glucose,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giải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phóng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năng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lượng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carbohydrate,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tổng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hợp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thoái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biến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acid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béo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tổng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hợp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terol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nội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tiết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steroid,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porphyrin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, acetylcholine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hợp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chất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khác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Dexpanthenol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cũng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cần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thiết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cho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chức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năng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bình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thường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biểu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6F0D">
        <w:rPr>
          <w:rFonts w:ascii="Times New Roman" w:hAnsi="Times New Roman" w:cs="Times New Roman"/>
          <w:bCs/>
          <w:sz w:val="26"/>
          <w:szCs w:val="26"/>
        </w:rPr>
        <w:t>mô</w:t>
      </w:r>
      <w:proofErr w:type="spellEnd"/>
      <w:r w:rsidR="006C6F0D">
        <w:rPr>
          <w:rFonts w:ascii="Times New Roman" w:hAnsi="Times New Roman" w:cs="Times New Roman"/>
          <w:bCs/>
          <w:sz w:val="26"/>
          <w:szCs w:val="26"/>
        </w:rPr>
        <w:t>.</w:t>
      </w:r>
    </w:p>
    <w:p w:rsidR="004C6BAB" w:rsidRPr="00763BB9" w:rsidRDefault="004C6BAB" w:rsidP="00C075D9">
      <w:pPr>
        <w:pStyle w:val="ListParagraph"/>
        <w:tabs>
          <w:tab w:val="left" w:pos="312"/>
        </w:tabs>
        <w:spacing w:after="0" w:line="360" w:lineRule="auto"/>
        <w:ind w:left="0" w:right="-47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A6A">
        <w:rPr>
          <w:rFonts w:ascii="Times New Roman" w:hAnsi="Times New Roman" w:cs="Times New Roman"/>
          <w:b/>
          <w:sz w:val="26"/>
          <w:szCs w:val="26"/>
        </w:rPr>
        <w:t>5.</w:t>
      </w:r>
      <w:r w:rsidR="001F08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0A6A">
        <w:rPr>
          <w:rFonts w:ascii="Times New Roman" w:hAnsi="Times New Roman" w:cs="Times New Roman"/>
          <w:b/>
          <w:sz w:val="26"/>
          <w:szCs w:val="26"/>
          <w:lang w:val="vi-VN"/>
        </w:rPr>
        <w:t>Dược động họ</w:t>
      </w:r>
      <w:r w:rsidR="00763BB9">
        <w:rPr>
          <w:rFonts w:ascii="Times New Roman" w:hAnsi="Times New Roman" w:cs="Times New Roman"/>
          <w:b/>
          <w:sz w:val="26"/>
          <w:szCs w:val="26"/>
          <w:lang w:val="vi-VN"/>
        </w:rPr>
        <w:t>c</w:t>
      </w:r>
    </w:p>
    <w:p w:rsidR="00ED34CD" w:rsidRDefault="004B033A" w:rsidP="00C075D9">
      <w:pPr>
        <w:pStyle w:val="ListParagraph"/>
        <w:tabs>
          <w:tab w:val="left" w:pos="312"/>
        </w:tabs>
        <w:spacing w:after="0" w:line="360" w:lineRule="auto"/>
        <w:ind w:left="0" w:right="-47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Dexpanthenol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alcol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củ</w:t>
      </w:r>
      <w:r w:rsidR="00ED34CD">
        <w:rPr>
          <w:rFonts w:ascii="Times New Roman" w:hAnsi="Times New Roman" w:cs="Times New Roman"/>
          <w:bCs/>
          <w:sz w:val="26"/>
          <w:szCs w:val="26"/>
        </w:rPr>
        <w:t>a</w:t>
      </w:r>
      <w:proofErr w:type="spellEnd"/>
      <w:r w:rsidR="00ED34CD">
        <w:rPr>
          <w:rFonts w:ascii="Times New Roman" w:hAnsi="Times New Roman" w:cs="Times New Roman"/>
          <w:bCs/>
          <w:sz w:val="26"/>
          <w:szCs w:val="26"/>
        </w:rPr>
        <w:t xml:space="preserve"> acid-pantothenic,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rộng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rãi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yếu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dưới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dạng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coenzyme A.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Nồng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thấy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gan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tuyến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thượng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thận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tim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thận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2B5E70" w:rsidRPr="002B5E70" w:rsidRDefault="002B5E70" w:rsidP="00C075D9">
      <w:pPr>
        <w:pStyle w:val="ListParagraph"/>
        <w:tabs>
          <w:tab w:val="left" w:pos="312"/>
        </w:tabs>
        <w:spacing w:after="0" w:line="360" w:lineRule="auto"/>
        <w:ind w:left="0" w:right="-47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Khoảng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70%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liều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acid pantothenic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uống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thải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trừ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dạng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tiểu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khoảng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30%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C6BAB" w:rsidRDefault="004C6BAB" w:rsidP="00C075D9">
      <w:pPr>
        <w:tabs>
          <w:tab w:val="left" w:pos="312"/>
        </w:tabs>
        <w:ind w:right="-47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="005B45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b/>
          <w:sz w:val="26"/>
          <w:szCs w:val="26"/>
        </w:rPr>
        <w:t>Chỉ</w:t>
      </w:r>
      <w:proofErr w:type="spellEnd"/>
      <w:r w:rsidRPr="008F0A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F0A6A">
        <w:rPr>
          <w:rFonts w:ascii="Times New Roman" w:hAnsi="Times New Roman" w:cs="Times New Roman"/>
          <w:b/>
          <w:sz w:val="26"/>
          <w:szCs w:val="26"/>
        </w:rPr>
        <w:t>đị</w:t>
      </w:r>
      <w:r w:rsidR="002B5E70">
        <w:rPr>
          <w:rFonts w:ascii="Times New Roman" w:hAnsi="Times New Roman" w:cs="Times New Roman"/>
          <w:b/>
          <w:sz w:val="26"/>
          <w:szCs w:val="26"/>
        </w:rPr>
        <w:t>nh</w:t>
      </w:r>
      <w:proofErr w:type="spellEnd"/>
    </w:p>
    <w:p w:rsidR="002B5E70" w:rsidRPr="005C0354" w:rsidRDefault="002B5E70" w:rsidP="00C075D9">
      <w:pPr>
        <w:tabs>
          <w:tab w:val="left" w:pos="312"/>
        </w:tabs>
        <w:ind w:right="-471"/>
        <w:jc w:val="both"/>
        <w:rPr>
          <w:rFonts w:ascii="Times New Roman" w:hAnsi="Times New Roman" w:cs="Times New Roman"/>
          <w:sz w:val="26"/>
          <w:szCs w:val="26"/>
        </w:rPr>
      </w:pPr>
      <w:r w:rsidRPr="005C0354">
        <w:rPr>
          <w:rFonts w:ascii="Times New Roman" w:hAnsi="Times New Roman" w:cs="Times New Roman"/>
          <w:sz w:val="26"/>
          <w:szCs w:val="26"/>
        </w:rPr>
        <w:t xml:space="preserve"> </w:t>
      </w:r>
      <w:r w:rsidR="005B45D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5C035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5C03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0354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C03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035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C03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0354">
        <w:rPr>
          <w:rFonts w:ascii="Times New Roman" w:hAnsi="Times New Roman" w:cs="Times New Roman"/>
          <w:sz w:val="26"/>
          <w:szCs w:val="26"/>
        </w:rPr>
        <w:t>rụng</w:t>
      </w:r>
      <w:proofErr w:type="spellEnd"/>
      <w:r w:rsidRPr="005C03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0354">
        <w:rPr>
          <w:rFonts w:ascii="Times New Roman" w:hAnsi="Times New Roman" w:cs="Times New Roman"/>
          <w:sz w:val="26"/>
          <w:szCs w:val="26"/>
        </w:rPr>
        <w:t>tóc</w:t>
      </w:r>
      <w:proofErr w:type="spellEnd"/>
      <w:r w:rsidRPr="005C03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C0354">
        <w:rPr>
          <w:rFonts w:ascii="Times New Roman" w:hAnsi="Times New Roman" w:cs="Times New Roman"/>
          <w:sz w:val="26"/>
          <w:szCs w:val="26"/>
        </w:rPr>
        <w:t>lan</w:t>
      </w:r>
      <w:proofErr w:type="spellEnd"/>
      <w:proofErr w:type="gramEnd"/>
      <w:r w:rsidRPr="005C03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0354">
        <w:rPr>
          <w:rFonts w:ascii="Times New Roman" w:hAnsi="Times New Roman" w:cs="Times New Roman"/>
          <w:sz w:val="26"/>
          <w:szCs w:val="26"/>
        </w:rPr>
        <w:t>tỏa</w:t>
      </w:r>
      <w:proofErr w:type="spellEnd"/>
      <w:r w:rsidRPr="005C035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C0354">
        <w:rPr>
          <w:rFonts w:ascii="Times New Roman" w:hAnsi="Times New Roman" w:cs="Times New Roman"/>
          <w:sz w:val="26"/>
          <w:szCs w:val="26"/>
        </w:rPr>
        <w:t>hói</w:t>
      </w:r>
      <w:proofErr w:type="spellEnd"/>
      <w:r w:rsidRPr="005C0354">
        <w:rPr>
          <w:rFonts w:ascii="Times New Roman" w:hAnsi="Times New Roman" w:cs="Times New Roman"/>
          <w:sz w:val="26"/>
          <w:szCs w:val="26"/>
        </w:rPr>
        <w:t>)</w:t>
      </w:r>
    </w:p>
    <w:p w:rsidR="002B5E70" w:rsidRDefault="002B5E70" w:rsidP="004C6BAB">
      <w:pPr>
        <w:tabs>
          <w:tab w:val="left" w:pos="31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 w:rsidR="005B45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Liều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</w:p>
    <w:p w:rsidR="002B5E70" w:rsidRPr="005C0354" w:rsidRDefault="00175A81" w:rsidP="004C6BAB">
      <w:pPr>
        <w:tabs>
          <w:tab w:val="left" w:pos="31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141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5E70" w:rsidRPr="005C035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2B5E70" w:rsidRPr="005C03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5E70" w:rsidRPr="005C0354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="002B5E70" w:rsidRPr="005C0354">
        <w:rPr>
          <w:rFonts w:ascii="Times New Roman" w:hAnsi="Times New Roman" w:cs="Times New Roman"/>
          <w:sz w:val="26"/>
          <w:szCs w:val="26"/>
        </w:rPr>
        <w:t xml:space="preserve">: 3 </w:t>
      </w:r>
      <w:proofErr w:type="spellStart"/>
      <w:r w:rsidR="002B5E70" w:rsidRPr="005C035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2B5E70" w:rsidRPr="005C0354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2B5E70" w:rsidRPr="005C035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2B5E70" w:rsidRPr="005C03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B5E70" w:rsidRPr="005C0354">
        <w:rPr>
          <w:rFonts w:ascii="Times New Roman" w:hAnsi="Times New Roman" w:cs="Times New Roman"/>
          <w:sz w:val="26"/>
          <w:szCs w:val="26"/>
        </w:rPr>
        <w:t>uống</w:t>
      </w:r>
      <w:proofErr w:type="spellEnd"/>
      <w:r w:rsidR="002B5E70" w:rsidRPr="005C03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5E70" w:rsidRPr="005C035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2B5E70" w:rsidRPr="005C0354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="002B5E70" w:rsidRPr="005C0354">
        <w:rPr>
          <w:rFonts w:ascii="Times New Roman" w:hAnsi="Times New Roman" w:cs="Times New Roman"/>
          <w:sz w:val="26"/>
          <w:szCs w:val="26"/>
        </w:rPr>
        <w:t>tuần</w:t>
      </w:r>
      <w:proofErr w:type="spellEnd"/>
    </w:p>
    <w:p w:rsidR="004C6BAB" w:rsidRPr="005B45DF" w:rsidRDefault="002B5E70" w:rsidP="005B45DF">
      <w:pPr>
        <w:tabs>
          <w:tab w:val="left" w:pos="31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4C6BAB">
        <w:rPr>
          <w:rFonts w:ascii="Times New Roman" w:hAnsi="Times New Roman" w:cs="Times New Roman"/>
          <w:b/>
          <w:sz w:val="26"/>
          <w:szCs w:val="26"/>
        </w:rPr>
        <w:t>.</w:t>
      </w:r>
      <w:r w:rsidR="005B45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6BAB" w:rsidRPr="008F0A6A">
        <w:rPr>
          <w:rFonts w:ascii="Times New Roman" w:hAnsi="Times New Roman" w:cs="Times New Roman"/>
          <w:b/>
          <w:sz w:val="26"/>
          <w:szCs w:val="26"/>
        </w:rPr>
        <w:t>Chống</w:t>
      </w:r>
      <w:proofErr w:type="spellEnd"/>
      <w:r w:rsidR="004C6BAB" w:rsidRPr="008F0A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6BAB" w:rsidRPr="008F0A6A">
        <w:rPr>
          <w:rFonts w:ascii="Times New Roman" w:hAnsi="Times New Roman" w:cs="Times New Roman"/>
          <w:b/>
          <w:sz w:val="26"/>
          <w:szCs w:val="26"/>
        </w:rPr>
        <w:t>chỉ</w:t>
      </w:r>
      <w:proofErr w:type="spellEnd"/>
      <w:r w:rsidR="004C6BAB" w:rsidRPr="008F0A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6BAB" w:rsidRPr="008F0A6A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 w:rsidR="005B45DF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4C6BAB" w:rsidRPr="008F0A6A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4C6BAB"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6BAB" w:rsidRPr="008F0A6A">
        <w:rPr>
          <w:rFonts w:ascii="Times New Roman" w:hAnsi="Times New Roman" w:cs="Times New Roman"/>
          <w:sz w:val="26"/>
          <w:szCs w:val="26"/>
        </w:rPr>
        <w:t>mẫn</w:t>
      </w:r>
      <w:proofErr w:type="spellEnd"/>
      <w:r w:rsidR="004C6BAB" w:rsidRPr="008F0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C6BAB" w:rsidRDefault="005C0354" w:rsidP="00ED34CD">
      <w:pPr>
        <w:tabs>
          <w:tab w:val="left" w:pos="31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 w:rsidR="004C6BAB">
        <w:rPr>
          <w:rFonts w:ascii="Times New Roman" w:hAnsi="Times New Roman" w:cs="Times New Roman"/>
          <w:b/>
          <w:sz w:val="26"/>
          <w:szCs w:val="26"/>
        </w:rPr>
        <w:t>.</w:t>
      </w:r>
      <w:r w:rsidR="005B45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6BAB" w:rsidRPr="008F0A6A">
        <w:rPr>
          <w:rFonts w:ascii="Times New Roman" w:hAnsi="Times New Roman" w:cs="Times New Roman"/>
          <w:b/>
          <w:sz w:val="26"/>
          <w:szCs w:val="26"/>
        </w:rPr>
        <w:t>Thận</w:t>
      </w:r>
      <w:proofErr w:type="spellEnd"/>
      <w:r w:rsidR="004C6BAB" w:rsidRPr="008F0A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6BAB" w:rsidRPr="008F0A6A">
        <w:rPr>
          <w:rFonts w:ascii="Times New Roman" w:hAnsi="Times New Roman" w:cs="Times New Roman"/>
          <w:b/>
          <w:sz w:val="26"/>
          <w:szCs w:val="26"/>
        </w:rPr>
        <w:t>trọng</w:t>
      </w:r>
      <w:proofErr w:type="spellEnd"/>
    </w:p>
    <w:p w:rsidR="00E60D6A" w:rsidRDefault="00E60D6A" w:rsidP="00C075D9">
      <w:pPr>
        <w:tabs>
          <w:tab w:val="left" w:pos="312"/>
        </w:tabs>
        <w:ind w:right="-61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5223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Dexpanthenol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kéo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dài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chảy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máu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nên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rất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cẩn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C0354" w:rsidRDefault="00C075D9" w:rsidP="00C075D9">
      <w:pPr>
        <w:tabs>
          <w:tab w:val="left" w:pos="312"/>
        </w:tabs>
        <w:ind w:right="-61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="00E60D6A">
        <w:rPr>
          <w:rFonts w:ascii="Times New Roman" w:hAnsi="Times New Roman" w:cs="Times New Roman"/>
          <w:bCs/>
          <w:sz w:val="26"/>
          <w:szCs w:val="26"/>
        </w:rPr>
        <w:t>Thuốc</w:t>
      </w:r>
      <w:proofErr w:type="spellEnd"/>
      <w:r w:rsidR="00E60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60D6A">
        <w:rPr>
          <w:rFonts w:ascii="Times New Roman" w:hAnsi="Times New Roman" w:cs="Times New Roman"/>
          <w:bCs/>
          <w:sz w:val="26"/>
          <w:szCs w:val="26"/>
        </w:rPr>
        <w:t>chứa</w:t>
      </w:r>
      <w:proofErr w:type="spellEnd"/>
      <w:r w:rsidR="00E60D6A">
        <w:rPr>
          <w:rFonts w:ascii="Times New Roman" w:hAnsi="Times New Roman" w:cs="Times New Roman"/>
          <w:bCs/>
          <w:sz w:val="26"/>
          <w:szCs w:val="26"/>
        </w:rPr>
        <w:t xml:space="preserve"> lactose monohydrate: </w:t>
      </w:r>
      <w:proofErr w:type="spellStart"/>
      <w:r w:rsidR="00E60D6A">
        <w:rPr>
          <w:rFonts w:ascii="Times New Roman" w:hAnsi="Times New Roman" w:cs="Times New Roman"/>
          <w:bCs/>
          <w:sz w:val="26"/>
          <w:szCs w:val="26"/>
        </w:rPr>
        <w:t>bệnh</w:t>
      </w:r>
      <w:proofErr w:type="spellEnd"/>
      <w:r w:rsidR="00E60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60D6A">
        <w:rPr>
          <w:rFonts w:ascii="Times New Roman" w:hAnsi="Times New Roman" w:cs="Times New Roman"/>
          <w:bCs/>
          <w:sz w:val="26"/>
          <w:szCs w:val="26"/>
        </w:rPr>
        <w:t>nhân</w:t>
      </w:r>
      <w:proofErr w:type="spellEnd"/>
      <w:r w:rsidR="00E60D6A">
        <w:rPr>
          <w:rFonts w:ascii="Times New Roman" w:hAnsi="Times New Roman" w:cs="Times New Roman"/>
          <w:bCs/>
          <w:sz w:val="26"/>
          <w:szCs w:val="26"/>
        </w:rPr>
        <w:t xml:space="preserve"> di </w:t>
      </w:r>
      <w:proofErr w:type="spellStart"/>
      <w:r w:rsidR="00E60D6A">
        <w:rPr>
          <w:rFonts w:ascii="Times New Roman" w:hAnsi="Times New Roman" w:cs="Times New Roman"/>
          <w:bCs/>
          <w:sz w:val="26"/>
          <w:szCs w:val="26"/>
        </w:rPr>
        <w:t>truyền</w:t>
      </w:r>
      <w:proofErr w:type="spellEnd"/>
      <w:r w:rsidR="00E60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60D6A">
        <w:rPr>
          <w:rFonts w:ascii="Times New Roman" w:hAnsi="Times New Roman" w:cs="Times New Roman"/>
          <w:bCs/>
          <w:sz w:val="26"/>
          <w:szCs w:val="26"/>
        </w:rPr>
        <w:t>hiếm</w:t>
      </w:r>
      <w:proofErr w:type="spellEnd"/>
      <w:r w:rsidR="00E60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60D6A">
        <w:rPr>
          <w:rFonts w:ascii="Times New Roman" w:hAnsi="Times New Roman" w:cs="Times New Roman"/>
          <w:bCs/>
          <w:sz w:val="26"/>
          <w:szCs w:val="26"/>
        </w:rPr>
        <w:t>gặp</w:t>
      </w:r>
      <w:proofErr w:type="spellEnd"/>
      <w:r w:rsidR="00E60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60D6A">
        <w:rPr>
          <w:rFonts w:ascii="Times New Roman" w:hAnsi="Times New Roman" w:cs="Times New Roman"/>
          <w:bCs/>
          <w:sz w:val="26"/>
          <w:szCs w:val="26"/>
        </w:rPr>
        <w:t>không</w:t>
      </w:r>
      <w:proofErr w:type="spellEnd"/>
      <w:r w:rsidR="00E60D6A">
        <w:rPr>
          <w:rFonts w:ascii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="00E60D6A">
        <w:rPr>
          <w:rFonts w:ascii="Times New Roman" w:hAnsi="Times New Roman" w:cs="Times New Roman"/>
          <w:bCs/>
          <w:sz w:val="26"/>
          <w:szCs w:val="26"/>
        </w:rPr>
        <w:t>nạp</w:t>
      </w:r>
      <w:proofErr w:type="spellEnd"/>
      <w:r w:rsidR="00E60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60D6A">
        <w:rPr>
          <w:rFonts w:ascii="Times New Roman" w:hAnsi="Times New Roman" w:cs="Times New Roman"/>
          <w:bCs/>
          <w:sz w:val="26"/>
          <w:szCs w:val="26"/>
        </w:rPr>
        <w:t>galactose</w:t>
      </w:r>
      <w:proofErr w:type="spellEnd"/>
      <w:r w:rsidR="00E60D6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E60D6A" w:rsidRPr="00522373">
        <w:rPr>
          <w:rFonts w:ascii="Times New Roman" w:hAnsi="Times New Roman" w:cs="Times New Roman"/>
          <w:bCs/>
          <w:sz w:val="26"/>
          <w:szCs w:val="26"/>
        </w:rPr>
        <w:t>thiếu</w:t>
      </w:r>
      <w:proofErr w:type="spellEnd"/>
      <w:r w:rsidR="00E60D6A" w:rsidRPr="00522373">
        <w:rPr>
          <w:rFonts w:ascii="Times New Roman" w:hAnsi="Times New Roman" w:cs="Times New Roman"/>
          <w:bCs/>
          <w:sz w:val="26"/>
          <w:szCs w:val="26"/>
        </w:rPr>
        <w:t xml:space="preserve"> men Lactose Lapp</w:t>
      </w:r>
      <w:r w:rsidR="00E60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60D6A">
        <w:rPr>
          <w:rFonts w:ascii="Times New Roman" w:hAnsi="Times New Roman" w:cs="Times New Roman"/>
          <w:bCs/>
          <w:sz w:val="26"/>
          <w:szCs w:val="26"/>
        </w:rPr>
        <w:t>hoặc</w:t>
      </w:r>
      <w:proofErr w:type="spellEnd"/>
      <w:r w:rsidR="00E60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60D6A">
        <w:rPr>
          <w:rFonts w:ascii="Times New Roman" w:hAnsi="Times New Roman" w:cs="Times New Roman"/>
          <w:bCs/>
          <w:sz w:val="26"/>
          <w:szCs w:val="26"/>
        </w:rPr>
        <w:t>kém</w:t>
      </w:r>
      <w:proofErr w:type="spellEnd"/>
      <w:r w:rsidR="00E60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60D6A">
        <w:rPr>
          <w:rFonts w:ascii="Times New Roman" w:hAnsi="Times New Roman" w:cs="Times New Roman"/>
          <w:bCs/>
          <w:sz w:val="26"/>
          <w:szCs w:val="26"/>
        </w:rPr>
        <w:t>hấ</w:t>
      </w:r>
      <w:r w:rsidR="00714D68">
        <w:rPr>
          <w:rFonts w:ascii="Times New Roman" w:hAnsi="Times New Roman" w:cs="Times New Roman"/>
          <w:bCs/>
          <w:sz w:val="26"/>
          <w:szCs w:val="26"/>
        </w:rPr>
        <w:t>p</w:t>
      </w:r>
      <w:proofErr w:type="spellEnd"/>
      <w:r w:rsidR="00714D6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="00E60D6A">
        <w:rPr>
          <w:rFonts w:ascii="Times New Roman" w:hAnsi="Times New Roman" w:cs="Times New Roman"/>
          <w:bCs/>
          <w:sz w:val="26"/>
          <w:szCs w:val="26"/>
        </w:rPr>
        <w:t>thu</w:t>
      </w:r>
      <w:proofErr w:type="spellEnd"/>
      <w:proofErr w:type="gramEnd"/>
      <w:r w:rsidR="00E60D6A">
        <w:rPr>
          <w:rFonts w:ascii="Times New Roman" w:hAnsi="Times New Roman" w:cs="Times New Roman"/>
          <w:bCs/>
          <w:sz w:val="26"/>
          <w:szCs w:val="26"/>
        </w:rPr>
        <w:t xml:space="preserve"> glucose-</w:t>
      </w:r>
      <w:proofErr w:type="spellStart"/>
      <w:r w:rsidR="00E60D6A">
        <w:rPr>
          <w:rFonts w:ascii="Times New Roman" w:hAnsi="Times New Roman" w:cs="Times New Roman"/>
          <w:bCs/>
          <w:sz w:val="26"/>
          <w:szCs w:val="26"/>
        </w:rPr>
        <w:t>galactose</w:t>
      </w:r>
      <w:proofErr w:type="spellEnd"/>
      <w:r w:rsidR="00E60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60D6A">
        <w:rPr>
          <w:rFonts w:ascii="Times New Roman" w:hAnsi="Times New Roman" w:cs="Times New Roman"/>
          <w:bCs/>
          <w:sz w:val="26"/>
          <w:szCs w:val="26"/>
        </w:rPr>
        <w:t>không</w:t>
      </w:r>
      <w:proofErr w:type="spellEnd"/>
      <w:r w:rsidR="00E60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60D6A">
        <w:rPr>
          <w:rFonts w:ascii="Times New Roman" w:hAnsi="Times New Roman" w:cs="Times New Roman"/>
          <w:bCs/>
          <w:sz w:val="26"/>
          <w:szCs w:val="26"/>
        </w:rPr>
        <w:t>nên</w:t>
      </w:r>
      <w:proofErr w:type="spellEnd"/>
      <w:r w:rsidR="00E60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60D6A">
        <w:rPr>
          <w:rFonts w:ascii="Times New Roman" w:hAnsi="Times New Roman" w:cs="Times New Roman"/>
          <w:bCs/>
          <w:sz w:val="26"/>
          <w:szCs w:val="26"/>
        </w:rPr>
        <w:t>dùng</w:t>
      </w:r>
      <w:proofErr w:type="spellEnd"/>
      <w:r w:rsidR="005C0354">
        <w:rPr>
          <w:rFonts w:ascii="Times New Roman" w:hAnsi="Times New Roman" w:cs="Times New Roman"/>
          <w:bCs/>
          <w:sz w:val="26"/>
          <w:szCs w:val="26"/>
        </w:rPr>
        <w:t>.</w:t>
      </w:r>
    </w:p>
    <w:p w:rsidR="00402950" w:rsidRDefault="005C0354" w:rsidP="00C075D9">
      <w:pPr>
        <w:tabs>
          <w:tab w:val="left" w:pos="312"/>
        </w:tabs>
        <w:ind w:right="-61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4C6BAB">
        <w:rPr>
          <w:rFonts w:ascii="Times New Roman" w:hAnsi="Times New Roman" w:cs="Times New Roman"/>
          <w:b/>
          <w:sz w:val="26"/>
          <w:szCs w:val="26"/>
        </w:rPr>
        <w:t>.</w:t>
      </w:r>
      <w:r w:rsidR="005B45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6BAB" w:rsidRPr="008F0A6A">
        <w:rPr>
          <w:rFonts w:ascii="Times New Roman" w:hAnsi="Times New Roman" w:cs="Times New Roman"/>
          <w:b/>
          <w:sz w:val="26"/>
          <w:szCs w:val="26"/>
        </w:rPr>
        <w:t>Tác</w:t>
      </w:r>
      <w:proofErr w:type="spellEnd"/>
      <w:r w:rsidR="004C6BAB" w:rsidRPr="008F0A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6BAB" w:rsidRPr="008F0A6A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="004C6BAB" w:rsidRPr="008F0A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6BAB" w:rsidRPr="008F0A6A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="004C6BAB" w:rsidRPr="008F0A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6BAB" w:rsidRPr="008F0A6A">
        <w:rPr>
          <w:rFonts w:ascii="Times New Roman" w:hAnsi="Times New Roman" w:cs="Times New Roman"/>
          <w:b/>
          <w:sz w:val="26"/>
          <w:szCs w:val="26"/>
        </w:rPr>
        <w:t>mong</w:t>
      </w:r>
      <w:proofErr w:type="spellEnd"/>
      <w:r w:rsidR="004C6BAB" w:rsidRPr="008F0A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6BAB" w:rsidRPr="008F0A6A">
        <w:rPr>
          <w:rFonts w:ascii="Times New Roman" w:hAnsi="Times New Roman" w:cs="Times New Roman"/>
          <w:b/>
          <w:sz w:val="26"/>
          <w:szCs w:val="26"/>
        </w:rPr>
        <w:t>muốn</w:t>
      </w:r>
      <w:proofErr w:type="spellEnd"/>
    </w:p>
    <w:p w:rsidR="002B5E70" w:rsidRPr="00402950" w:rsidRDefault="00C075D9" w:rsidP="00C075D9">
      <w:pPr>
        <w:tabs>
          <w:tab w:val="left" w:pos="312"/>
        </w:tabs>
        <w:ind w:right="-6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408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5E70" w:rsidRPr="00402950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="002B5E70" w:rsidRPr="004029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5E70" w:rsidRPr="00402950">
        <w:rPr>
          <w:rFonts w:ascii="Times New Roman" w:hAnsi="Times New Roman" w:cs="Times New Roman"/>
          <w:sz w:val="26"/>
          <w:szCs w:val="26"/>
        </w:rPr>
        <w:t>hiếm</w:t>
      </w:r>
      <w:proofErr w:type="spellEnd"/>
      <w:r w:rsidR="002B5E70" w:rsidRPr="004029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5E70" w:rsidRPr="00402950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="002B5E70" w:rsidRPr="004029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5E70" w:rsidRPr="0040295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2B5E70" w:rsidRPr="004029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5E70" w:rsidRPr="00402950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2B5E70" w:rsidRPr="004029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5E70" w:rsidRPr="0040295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2B5E70" w:rsidRPr="004029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5E70" w:rsidRPr="00402950">
        <w:rPr>
          <w:rFonts w:ascii="Times New Roman" w:hAnsi="Times New Roman" w:cs="Times New Roman"/>
          <w:sz w:val="26"/>
          <w:szCs w:val="26"/>
        </w:rPr>
        <w:t>dị</w:t>
      </w:r>
      <w:proofErr w:type="spellEnd"/>
      <w:r w:rsidR="002B5E70" w:rsidRPr="004029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5E70" w:rsidRPr="0040295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2B5E70" w:rsidRPr="00402950">
        <w:rPr>
          <w:rFonts w:ascii="Times New Roman" w:hAnsi="Times New Roman" w:cs="Times New Roman"/>
          <w:sz w:val="26"/>
          <w:szCs w:val="26"/>
        </w:rPr>
        <w:t xml:space="preserve"> ở da.</w:t>
      </w:r>
    </w:p>
    <w:p w:rsidR="004C6BAB" w:rsidRDefault="00842D5C" w:rsidP="00C075D9">
      <w:pPr>
        <w:ind w:right="-61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4C6BAB" w:rsidRPr="008F0A6A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="005B45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6BAB" w:rsidRPr="008F0A6A">
        <w:rPr>
          <w:rFonts w:ascii="Times New Roman" w:hAnsi="Times New Roman" w:cs="Times New Roman"/>
          <w:b/>
          <w:sz w:val="26"/>
          <w:szCs w:val="26"/>
        </w:rPr>
        <w:t>Tương</w:t>
      </w:r>
      <w:proofErr w:type="spellEnd"/>
      <w:r w:rsidR="004C6BAB" w:rsidRPr="008F0A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6BAB" w:rsidRPr="008F0A6A">
        <w:rPr>
          <w:rFonts w:ascii="Times New Roman" w:hAnsi="Times New Roman" w:cs="Times New Roman"/>
          <w:b/>
          <w:sz w:val="26"/>
          <w:szCs w:val="26"/>
        </w:rPr>
        <w:t>tác</w:t>
      </w:r>
      <w:proofErr w:type="spellEnd"/>
      <w:r w:rsidR="004C6BAB" w:rsidRPr="008F0A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6BAB" w:rsidRPr="008F0A6A">
        <w:rPr>
          <w:rFonts w:ascii="Times New Roman" w:hAnsi="Times New Roman" w:cs="Times New Roman"/>
          <w:b/>
          <w:sz w:val="26"/>
          <w:szCs w:val="26"/>
        </w:rPr>
        <w:t>thuốc</w:t>
      </w:r>
      <w:proofErr w:type="spellEnd"/>
    </w:p>
    <w:p w:rsidR="00842D5C" w:rsidRDefault="00C075D9" w:rsidP="00C075D9">
      <w:pPr>
        <w:spacing w:line="360" w:lineRule="auto"/>
        <w:ind w:right="-61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42D5C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842D5C" w:rsidRPr="00E4095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42D5C" w:rsidRPr="00E40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D5C" w:rsidRPr="00E40955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="00842D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Dexpanthenol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cùng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vớ</w:t>
      </w:r>
      <w:r w:rsidR="005B45DF">
        <w:rPr>
          <w:rFonts w:ascii="Times New Roman" w:hAnsi="Times New Roman" w:cs="Times New Roman"/>
          <w:bCs/>
          <w:sz w:val="26"/>
          <w:szCs w:val="26"/>
        </w:rPr>
        <w:t>i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hoặc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trong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vòng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12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giờ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sau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khi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dùng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neostigmin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hoặc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thuốc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tác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dụng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giống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thần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kinh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đối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giao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cảm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Tác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dụng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co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đồng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tử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chế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phẩm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kháng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cholinesterase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dùng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cho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mắt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thể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tăng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D5C">
        <w:rPr>
          <w:rFonts w:ascii="Times New Roman" w:hAnsi="Times New Roman" w:cs="Times New Roman"/>
          <w:bCs/>
          <w:sz w:val="26"/>
          <w:szCs w:val="26"/>
        </w:rPr>
        <w:t>lên</w:t>
      </w:r>
      <w:proofErr w:type="spellEnd"/>
      <w:r w:rsidR="00842D5C">
        <w:rPr>
          <w:rFonts w:ascii="Times New Roman" w:hAnsi="Times New Roman" w:cs="Times New Roman"/>
          <w:bCs/>
          <w:sz w:val="26"/>
          <w:szCs w:val="26"/>
        </w:rPr>
        <w:t xml:space="preserve"> do acid pantothenic</w:t>
      </w:r>
    </w:p>
    <w:p w:rsidR="00842D5C" w:rsidRDefault="00C075D9" w:rsidP="00C075D9">
      <w:pPr>
        <w:ind w:right="-61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A2F3F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915C80" w:rsidRPr="0064057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915C80" w:rsidRPr="0064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5C80" w:rsidRPr="0064057F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="006405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15C80">
        <w:rPr>
          <w:rFonts w:ascii="Times New Roman" w:hAnsi="Times New Roman" w:cs="Times New Roman"/>
          <w:bCs/>
          <w:sz w:val="26"/>
          <w:szCs w:val="26"/>
        </w:rPr>
        <w:t>Dexpanthenol</w:t>
      </w:r>
      <w:proofErr w:type="spellEnd"/>
      <w:r w:rsidR="00915C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15C80">
        <w:rPr>
          <w:rFonts w:ascii="Times New Roman" w:hAnsi="Times New Roman" w:cs="Times New Roman"/>
          <w:bCs/>
          <w:sz w:val="26"/>
          <w:szCs w:val="26"/>
        </w:rPr>
        <w:t>trong</w:t>
      </w:r>
      <w:proofErr w:type="spellEnd"/>
      <w:r w:rsidR="00915C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15C80">
        <w:rPr>
          <w:rFonts w:ascii="Times New Roman" w:hAnsi="Times New Roman" w:cs="Times New Roman"/>
          <w:bCs/>
          <w:sz w:val="26"/>
          <w:szCs w:val="26"/>
        </w:rPr>
        <w:t>vòng</w:t>
      </w:r>
      <w:proofErr w:type="spellEnd"/>
      <w:r w:rsidR="00915C80">
        <w:rPr>
          <w:rFonts w:ascii="Times New Roman" w:hAnsi="Times New Roman" w:cs="Times New Roman"/>
          <w:bCs/>
          <w:sz w:val="26"/>
          <w:szCs w:val="26"/>
        </w:rPr>
        <w:t xml:space="preserve"> 1 </w:t>
      </w:r>
      <w:proofErr w:type="spellStart"/>
      <w:r w:rsidR="00915C80">
        <w:rPr>
          <w:rFonts w:ascii="Times New Roman" w:hAnsi="Times New Roman" w:cs="Times New Roman"/>
          <w:bCs/>
          <w:sz w:val="26"/>
          <w:szCs w:val="26"/>
        </w:rPr>
        <w:t>giờ</w:t>
      </w:r>
      <w:proofErr w:type="spellEnd"/>
      <w:r w:rsidR="0052237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22373">
        <w:rPr>
          <w:rFonts w:ascii="Times New Roman" w:hAnsi="Times New Roman" w:cs="Times New Roman"/>
          <w:bCs/>
          <w:sz w:val="26"/>
          <w:szCs w:val="26"/>
        </w:rPr>
        <w:t>sau</w:t>
      </w:r>
      <w:proofErr w:type="spellEnd"/>
      <w:r w:rsidR="0052237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22373">
        <w:rPr>
          <w:rFonts w:ascii="Times New Roman" w:hAnsi="Times New Roman" w:cs="Times New Roman"/>
          <w:bCs/>
          <w:sz w:val="26"/>
          <w:szCs w:val="26"/>
        </w:rPr>
        <w:t>khi</w:t>
      </w:r>
      <w:proofErr w:type="spellEnd"/>
      <w:r w:rsidR="0052237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22373">
        <w:rPr>
          <w:rFonts w:ascii="Times New Roman" w:hAnsi="Times New Roman" w:cs="Times New Roman"/>
          <w:bCs/>
          <w:sz w:val="26"/>
          <w:szCs w:val="26"/>
        </w:rPr>
        <w:t>dùng</w:t>
      </w:r>
      <w:proofErr w:type="spellEnd"/>
      <w:r w:rsidR="0052237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22373">
        <w:rPr>
          <w:rFonts w:ascii="Times New Roman" w:hAnsi="Times New Roman" w:cs="Times New Roman"/>
          <w:bCs/>
          <w:sz w:val="26"/>
          <w:szCs w:val="26"/>
        </w:rPr>
        <w:t>succinylcholin</w:t>
      </w:r>
      <w:proofErr w:type="spellEnd"/>
      <w:r w:rsidR="00522373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915C80">
        <w:rPr>
          <w:rFonts w:ascii="Times New Roman" w:hAnsi="Times New Roman" w:cs="Times New Roman"/>
          <w:bCs/>
          <w:sz w:val="26"/>
          <w:szCs w:val="26"/>
        </w:rPr>
        <w:t>vì</w:t>
      </w:r>
      <w:proofErr w:type="spellEnd"/>
      <w:r w:rsidR="00915C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15C80">
        <w:rPr>
          <w:rFonts w:ascii="Times New Roman" w:hAnsi="Times New Roman" w:cs="Times New Roman"/>
          <w:bCs/>
          <w:sz w:val="26"/>
          <w:szCs w:val="26"/>
        </w:rPr>
        <w:t>Dexpanthenol</w:t>
      </w:r>
      <w:proofErr w:type="spellEnd"/>
      <w:r w:rsidR="0064057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4057F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="0064057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4057F">
        <w:rPr>
          <w:rFonts w:ascii="Times New Roman" w:hAnsi="Times New Roman" w:cs="Times New Roman"/>
          <w:bCs/>
          <w:sz w:val="26"/>
          <w:szCs w:val="26"/>
        </w:rPr>
        <w:t>thể</w:t>
      </w:r>
      <w:proofErr w:type="spellEnd"/>
      <w:r w:rsidR="0064057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4057F">
        <w:rPr>
          <w:rFonts w:ascii="Times New Roman" w:hAnsi="Times New Roman" w:cs="Times New Roman"/>
          <w:bCs/>
          <w:sz w:val="26"/>
          <w:szCs w:val="26"/>
        </w:rPr>
        <w:t>kéo</w:t>
      </w:r>
      <w:proofErr w:type="spellEnd"/>
      <w:r w:rsidR="0064057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4057F">
        <w:rPr>
          <w:rFonts w:ascii="Times New Roman" w:hAnsi="Times New Roman" w:cs="Times New Roman"/>
          <w:bCs/>
          <w:sz w:val="26"/>
          <w:szCs w:val="26"/>
        </w:rPr>
        <w:t>dài</w:t>
      </w:r>
      <w:proofErr w:type="spellEnd"/>
      <w:r w:rsidR="0064057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4057F">
        <w:rPr>
          <w:rFonts w:ascii="Times New Roman" w:hAnsi="Times New Roman" w:cs="Times New Roman"/>
          <w:bCs/>
          <w:sz w:val="26"/>
          <w:szCs w:val="26"/>
        </w:rPr>
        <w:t>tác</w:t>
      </w:r>
      <w:proofErr w:type="spellEnd"/>
      <w:r w:rsidR="0064057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4057F">
        <w:rPr>
          <w:rFonts w:ascii="Times New Roman" w:hAnsi="Times New Roman" w:cs="Times New Roman"/>
          <w:bCs/>
          <w:sz w:val="26"/>
          <w:szCs w:val="26"/>
        </w:rPr>
        <w:t>dụng</w:t>
      </w:r>
      <w:proofErr w:type="spellEnd"/>
      <w:r w:rsidR="0064057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4057F">
        <w:rPr>
          <w:rFonts w:ascii="Times New Roman" w:hAnsi="Times New Roman" w:cs="Times New Roman"/>
          <w:bCs/>
          <w:sz w:val="26"/>
          <w:szCs w:val="26"/>
        </w:rPr>
        <w:t>gây</w:t>
      </w:r>
      <w:proofErr w:type="spellEnd"/>
      <w:r w:rsidR="0064057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4057F">
        <w:rPr>
          <w:rFonts w:ascii="Times New Roman" w:hAnsi="Times New Roman" w:cs="Times New Roman"/>
          <w:bCs/>
          <w:sz w:val="26"/>
          <w:szCs w:val="26"/>
        </w:rPr>
        <w:t>giãn</w:t>
      </w:r>
      <w:proofErr w:type="spellEnd"/>
      <w:r w:rsidR="0064057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4057F">
        <w:rPr>
          <w:rFonts w:ascii="Times New Roman" w:hAnsi="Times New Roman" w:cs="Times New Roman"/>
          <w:bCs/>
          <w:sz w:val="26"/>
          <w:szCs w:val="26"/>
        </w:rPr>
        <w:t>cơ</w:t>
      </w:r>
      <w:proofErr w:type="spellEnd"/>
      <w:r w:rsidR="0064057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4057F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="0064057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4057F">
        <w:rPr>
          <w:rFonts w:ascii="Times New Roman" w:hAnsi="Times New Roman" w:cs="Times New Roman"/>
          <w:bCs/>
          <w:sz w:val="26"/>
          <w:szCs w:val="26"/>
        </w:rPr>
        <w:t>succinylcholin</w:t>
      </w:r>
      <w:proofErr w:type="spellEnd"/>
      <w:r w:rsidR="0064057F">
        <w:rPr>
          <w:rFonts w:ascii="Times New Roman" w:hAnsi="Times New Roman" w:cs="Times New Roman"/>
          <w:bCs/>
          <w:sz w:val="26"/>
          <w:szCs w:val="26"/>
        </w:rPr>
        <w:t>.</w:t>
      </w:r>
    </w:p>
    <w:p w:rsidR="00842D5C" w:rsidRDefault="00842D5C" w:rsidP="00C075D9">
      <w:pPr>
        <w:ind w:right="-61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</w:t>
      </w:r>
      <w:r w:rsidR="005B45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thai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con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bú</w:t>
      </w:r>
      <w:proofErr w:type="spellEnd"/>
    </w:p>
    <w:p w:rsidR="0014545E" w:rsidRPr="005B45DF" w:rsidRDefault="00DB79C5" w:rsidP="00C075D9">
      <w:pPr>
        <w:ind w:right="-6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BD1" w:rsidRPr="00F66BD1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="00F66BD1" w:rsidRPr="00F6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BD1" w:rsidRPr="00F66BD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66BD1" w:rsidRPr="00F6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BD1" w:rsidRPr="00F66BD1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="00F66BD1" w:rsidRPr="00F6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BD1" w:rsidRPr="00F66BD1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F66BD1" w:rsidRPr="00F66BD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F66BD1" w:rsidRPr="00F66BD1">
        <w:rPr>
          <w:rFonts w:ascii="Times New Roman" w:hAnsi="Times New Roman" w:cs="Times New Roman"/>
          <w:sz w:val="26"/>
          <w:szCs w:val="26"/>
        </w:rPr>
        <w:t>cậy</w:t>
      </w:r>
      <w:proofErr w:type="spellEnd"/>
      <w:r w:rsidR="00F66BD1" w:rsidRPr="00F66B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6BD1" w:rsidRPr="00F66BD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F66BD1" w:rsidRPr="00F6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BD1" w:rsidRPr="00F66BD1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F66BD1" w:rsidRPr="00F6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BD1" w:rsidRPr="00F66BD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F66BD1" w:rsidRPr="00F6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BD1" w:rsidRPr="00F66BD1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F66BD1" w:rsidRPr="00F6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BD1" w:rsidRPr="00F66BD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F66BD1" w:rsidRPr="00F6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BD1" w:rsidRPr="00F66BD1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="00F66BD1" w:rsidRPr="00F6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BD1" w:rsidRPr="00F66BD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F66BD1" w:rsidRPr="00F6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66BD1" w:rsidRPr="00F66BD1">
        <w:rPr>
          <w:rFonts w:ascii="Times New Roman" w:hAnsi="Times New Roman" w:cs="Times New Roman"/>
          <w:sz w:val="26"/>
          <w:szCs w:val="26"/>
        </w:rPr>
        <w:t>thai</w:t>
      </w:r>
      <w:proofErr w:type="spellEnd"/>
      <w:proofErr w:type="gramEnd"/>
      <w:r w:rsidR="00F66BD1" w:rsidRPr="00F6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BD1" w:rsidRPr="00F66BD1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F66BD1" w:rsidRPr="00F6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BD1" w:rsidRPr="00F66BD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66BD1" w:rsidRPr="00F6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BD1" w:rsidRPr="00F66BD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F66BD1" w:rsidRPr="00F66BD1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="00F66BD1" w:rsidRPr="00F66BD1">
        <w:rPr>
          <w:rFonts w:ascii="Times New Roman" w:hAnsi="Times New Roman" w:cs="Times New Roman"/>
          <w:sz w:val="26"/>
          <w:szCs w:val="26"/>
        </w:rPr>
        <w:t>bú</w:t>
      </w:r>
      <w:proofErr w:type="spellEnd"/>
      <w:r w:rsidR="00F66BD1" w:rsidRPr="00F66BD1">
        <w:rPr>
          <w:rFonts w:ascii="Times New Roman" w:hAnsi="Times New Roman" w:cs="Times New Roman"/>
          <w:sz w:val="26"/>
          <w:szCs w:val="26"/>
        </w:rPr>
        <w:t>.</w:t>
      </w:r>
      <w:r w:rsidR="00F122B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C6B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45DF" w:rsidRDefault="005B45DF" w:rsidP="00C075D9">
      <w:pPr>
        <w:ind w:right="-61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D7F" w:rsidRDefault="00D47D7F" w:rsidP="00D47D7F">
      <w:pPr>
        <w:spacing w:before="120"/>
        <w:ind w:right="-4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F0A6A">
        <w:rPr>
          <w:rFonts w:ascii="Times New Roman" w:hAnsi="Times New Roman" w:cs="Times New Roman"/>
          <w:b/>
          <w:sz w:val="26"/>
          <w:szCs w:val="26"/>
        </w:rPr>
        <w:t xml:space="preserve">CHỦ TỊCH HĐT </w:t>
      </w:r>
      <w:r w:rsidRPr="008F0A6A">
        <w:rPr>
          <w:rFonts w:ascii="Times New Roman" w:hAnsi="Times New Roman" w:cs="Times New Roman"/>
          <w:b/>
          <w:sz w:val="26"/>
          <w:szCs w:val="26"/>
        </w:rPr>
        <w:sym w:font="Symbol" w:char="F026"/>
      </w:r>
      <w:r>
        <w:rPr>
          <w:rFonts w:ascii="Times New Roman" w:hAnsi="Times New Roman" w:cs="Times New Roman"/>
          <w:b/>
          <w:sz w:val="26"/>
          <w:szCs w:val="26"/>
        </w:rPr>
        <w:t xml:space="preserve"> ĐT          </w:t>
      </w:r>
      <w:r w:rsidRPr="008F0A6A">
        <w:rPr>
          <w:rFonts w:ascii="Times New Roman" w:hAnsi="Times New Roman" w:cs="Times New Roman"/>
          <w:b/>
          <w:sz w:val="26"/>
          <w:szCs w:val="26"/>
        </w:rPr>
        <w:t>KHOA DƯỢ</w:t>
      </w:r>
      <w:r>
        <w:rPr>
          <w:rFonts w:ascii="Times New Roman" w:hAnsi="Times New Roman" w:cs="Times New Roman"/>
          <w:b/>
          <w:sz w:val="26"/>
          <w:szCs w:val="26"/>
        </w:rPr>
        <w:t xml:space="preserve">C        </w:t>
      </w:r>
      <w:r w:rsidRPr="008F0A6A">
        <w:rPr>
          <w:rFonts w:ascii="Times New Roman" w:hAnsi="Times New Roman" w:cs="Times New Roman"/>
          <w:b/>
          <w:sz w:val="26"/>
          <w:szCs w:val="26"/>
        </w:rPr>
        <w:t xml:space="preserve">ĐV </w:t>
      </w:r>
      <w:r>
        <w:rPr>
          <w:rFonts w:ascii="Times New Roman" w:hAnsi="Times New Roman" w:cs="Times New Roman"/>
          <w:b/>
          <w:sz w:val="26"/>
          <w:szCs w:val="26"/>
        </w:rPr>
        <w:t>DƯỢC LÂM SÀNG - TTT</w:t>
      </w:r>
    </w:p>
    <w:p w:rsidR="00D47D7F" w:rsidRDefault="00D47D7F" w:rsidP="00D47D7F">
      <w:pPr>
        <w:tabs>
          <w:tab w:val="left" w:pos="12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</w:p>
    <w:p w:rsidR="00D47D7F" w:rsidRPr="00136958" w:rsidRDefault="00D47D7F" w:rsidP="00D47D7F">
      <w:pPr>
        <w:tabs>
          <w:tab w:val="left" w:pos="121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Bs.CKI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Trần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Siêm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           Ds.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Lương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Chất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Lường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136958">
        <w:rPr>
          <w:rFonts w:ascii="Times New Roman" w:hAnsi="Times New Roman" w:cs="Times New Roman"/>
          <w:b/>
          <w:sz w:val="26"/>
          <w:szCs w:val="26"/>
        </w:rPr>
        <w:t xml:space="preserve">Ds. </w:t>
      </w:r>
      <w:proofErr w:type="spellStart"/>
      <w:r w:rsidR="00FD4243">
        <w:rPr>
          <w:rFonts w:ascii="Times New Roman" w:hAnsi="Times New Roman" w:cs="Times New Roman"/>
          <w:b/>
          <w:sz w:val="26"/>
          <w:szCs w:val="26"/>
        </w:rPr>
        <w:t>Đỗ</w:t>
      </w:r>
      <w:proofErr w:type="spellEnd"/>
      <w:r w:rsidR="00FD42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D4243">
        <w:rPr>
          <w:rFonts w:ascii="Times New Roman" w:hAnsi="Times New Roman" w:cs="Times New Roman"/>
          <w:b/>
          <w:sz w:val="26"/>
          <w:szCs w:val="26"/>
        </w:rPr>
        <w:t>Thị</w:t>
      </w:r>
      <w:proofErr w:type="spellEnd"/>
      <w:r w:rsidR="00FD42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D4243">
        <w:rPr>
          <w:rFonts w:ascii="Times New Roman" w:hAnsi="Times New Roman" w:cs="Times New Roman"/>
          <w:b/>
          <w:sz w:val="26"/>
          <w:szCs w:val="26"/>
        </w:rPr>
        <w:t>Diễm</w:t>
      </w:r>
      <w:proofErr w:type="spellEnd"/>
      <w:r w:rsidR="00FD4243">
        <w:rPr>
          <w:rFonts w:ascii="Times New Roman" w:hAnsi="Times New Roman" w:cs="Times New Roman"/>
          <w:b/>
          <w:sz w:val="26"/>
          <w:szCs w:val="26"/>
        </w:rPr>
        <w:t xml:space="preserve"> My</w:t>
      </w:r>
      <w:bookmarkStart w:id="0" w:name="_GoBack"/>
      <w:bookmarkEnd w:id="0"/>
    </w:p>
    <w:p w:rsidR="004C6BAB" w:rsidRPr="008F0A6A" w:rsidRDefault="004C6BAB" w:rsidP="00C075D9">
      <w:pPr>
        <w:ind w:right="-61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6BAB" w:rsidRDefault="004C6BAB" w:rsidP="00C075D9">
      <w:pPr>
        <w:ind w:right="-61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22BA" w:rsidRDefault="00F122BA" w:rsidP="00C075D9">
      <w:pPr>
        <w:ind w:right="-61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B45DF" w:rsidRDefault="005B45DF" w:rsidP="00C075D9">
      <w:pPr>
        <w:ind w:right="-61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B45DF" w:rsidRDefault="005B45DF" w:rsidP="00C075D9">
      <w:pPr>
        <w:ind w:right="-61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B45DF" w:rsidRDefault="005B45DF" w:rsidP="004C6BAB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B45DF" w:rsidRDefault="005B45DF" w:rsidP="004C6BAB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B45DF" w:rsidRDefault="005B45DF" w:rsidP="004C6BAB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5B45DF" w:rsidSect="005B45DF">
      <w:pgSz w:w="11907" w:h="16840" w:code="9"/>
      <w:pgMar w:top="1440" w:right="1440" w:bottom="1440" w:left="1440" w:header="39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6BAB"/>
    <w:rsid w:val="00136C03"/>
    <w:rsid w:val="0014545E"/>
    <w:rsid w:val="00175A81"/>
    <w:rsid w:val="001905CD"/>
    <w:rsid w:val="001E413A"/>
    <w:rsid w:val="001F0880"/>
    <w:rsid w:val="00266475"/>
    <w:rsid w:val="002B5E70"/>
    <w:rsid w:val="00402950"/>
    <w:rsid w:val="004B033A"/>
    <w:rsid w:val="004C6BAB"/>
    <w:rsid w:val="00522373"/>
    <w:rsid w:val="00540872"/>
    <w:rsid w:val="005B45DF"/>
    <w:rsid w:val="005C0354"/>
    <w:rsid w:val="0064057F"/>
    <w:rsid w:val="006C6F0D"/>
    <w:rsid w:val="00714D68"/>
    <w:rsid w:val="00763BB9"/>
    <w:rsid w:val="00814119"/>
    <w:rsid w:val="00842D5C"/>
    <w:rsid w:val="009158EB"/>
    <w:rsid w:val="00915C80"/>
    <w:rsid w:val="009976CE"/>
    <w:rsid w:val="00A00F4D"/>
    <w:rsid w:val="00B01B1B"/>
    <w:rsid w:val="00B6004C"/>
    <w:rsid w:val="00B86F51"/>
    <w:rsid w:val="00C075D9"/>
    <w:rsid w:val="00C70AA8"/>
    <w:rsid w:val="00C9242E"/>
    <w:rsid w:val="00D22476"/>
    <w:rsid w:val="00D47D7F"/>
    <w:rsid w:val="00DB79C5"/>
    <w:rsid w:val="00E40955"/>
    <w:rsid w:val="00E60D6A"/>
    <w:rsid w:val="00E86918"/>
    <w:rsid w:val="00ED34CD"/>
    <w:rsid w:val="00F122BA"/>
    <w:rsid w:val="00F66BD1"/>
    <w:rsid w:val="00FA2F3F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  <w15:docId w15:val="{646D7EE7-D28E-4131-A8BA-A146BF5A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BAB"/>
    <w:pPr>
      <w:spacing w:before="0" w:beforeAutospacing="0"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BAB"/>
    <w:pPr>
      <w:spacing w:before="0" w:beforeAutospacing="0" w:line="240" w:lineRule="auto"/>
      <w:ind w:left="0" w:firstLine="0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2021-02-08T08:39:00Z</cp:lastPrinted>
  <dcterms:created xsi:type="dcterms:W3CDTF">2021-02-08T00:36:00Z</dcterms:created>
  <dcterms:modified xsi:type="dcterms:W3CDTF">2021-10-08T06:24:00Z</dcterms:modified>
</cp:coreProperties>
</file>